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03203" w14:textId="77777777" w:rsidR="006A0CFC" w:rsidRPr="005655C4" w:rsidRDefault="006A0CFC" w:rsidP="006A0CFC">
      <w:pPr>
        <w:jc w:val="center"/>
        <w:rPr>
          <w:b/>
          <w:bCs/>
          <w:sz w:val="28"/>
          <w:szCs w:val="28"/>
        </w:rPr>
      </w:pPr>
      <w:r w:rsidRPr="005655C4">
        <w:rPr>
          <w:b/>
          <w:bCs/>
          <w:sz w:val="28"/>
          <w:szCs w:val="28"/>
        </w:rPr>
        <w:t>By-Laws of Congregation Beit Tikvah, Inc.</w:t>
      </w:r>
    </w:p>
    <w:p w14:paraId="7B67AD0D" w14:textId="22AD1FC8" w:rsidR="006A0CFC" w:rsidRDefault="007F704E" w:rsidP="005655C4">
      <w:pPr>
        <w:jc w:val="center"/>
      </w:pPr>
      <w:r>
        <w:t xml:space="preserve">Proposed </w:t>
      </w:r>
      <w:r w:rsidR="006A0CFC">
        <w:t xml:space="preserve">for Adoption </w:t>
      </w:r>
      <w:proofErr w:type="gramStart"/>
      <w:r w:rsidR="006A0CFC">
        <w:t>at</w:t>
      </w:r>
      <w:proofErr w:type="gramEnd"/>
      <w:r w:rsidR="006A0CFC">
        <w:t xml:space="preserve"> November 9, </w:t>
      </w:r>
      <w:proofErr w:type="gramStart"/>
      <w:r w:rsidR="006A0CFC">
        <w:t>2025/8786</w:t>
      </w:r>
      <w:proofErr w:type="gramEnd"/>
      <w:r w:rsidR="006A0CFC">
        <w:t xml:space="preserve"> Annual Meeting</w:t>
      </w:r>
    </w:p>
    <w:p w14:paraId="1A703AF5" w14:textId="77777777" w:rsidR="005655C4" w:rsidRPr="000C1A7C" w:rsidRDefault="005655C4" w:rsidP="005655C4">
      <w:pPr>
        <w:jc w:val="center"/>
        <w:rPr>
          <w:sz w:val="16"/>
          <w:szCs w:val="16"/>
        </w:rPr>
      </w:pPr>
    </w:p>
    <w:p w14:paraId="5FC8B476" w14:textId="723017E5" w:rsidR="006A0CFC" w:rsidRPr="006A0CFC" w:rsidRDefault="006A0CFC" w:rsidP="006A0CFC">
      <w:pPr>
        <w:rPr>
          <w:b/>
          <w:bCs/>
        </w:rPr>
      </w:pPr>
      <w:r w:rsidRPr="006A0CFC">
        <w:rPr>
          <w:b/>
          <w:bCs/>
        </w:rPr>
        <w:t>Article I Name</w:t>
      </w:r>
      <w:proofErr w:type="gramStart"/>
      <w:r w:rsidRPr="006A0CFC">
        <w:rPr>
          <w:b/>
          <w:bCs/>
        </w:rPr>
        <w:t>:</w:t>
      </w:r>
      <w:r>
        <w:rPr>
          <w:b/>
          <w:bCs/>
        </w:rPr>
        <w:t xml:space="preserve">  </w:t>
      </w:r>
      <w:r>
        <w:t>The</w:t>
      </w:r>
      <w:proofErr w:type="gramEnd"/>
      <w:r>
        <w:t xml:space="preserve"> name of this Congregation shall be Congregation Beit Tikvah, Inc.</w:t>
      </w:r>
    </w:p>
    <w:p w14:paraId="0B7C9A89" w14:textId="382D0C43" w:rsidR="006A0CFC" w:rsidRPr="0057763D" w:rsidRDefault="006A0CFC" w:rsidP="006A0CFC">
      <w:pPr>
        <w:rPr>
          <w:b/>
          <w:bCs/>
        </w:rPr>
      </w:pPr>
      <w:r w:rsidRPr="006A0CFC">
        <w:rPr>
          <w:b/>
          <w:bCs/>
        </w:rPr>
        <w:t>Article II Purpose</w:t>
      </w:r>
      <w:r w:rsidRPr="007F704E">
        <w:rPr>
          <w:b/>
          <w:bCs/>
        </w:rPr>
        <w:t>s</w:t>
      </w:r>
      <w:proofErr w:type="gramStart"/>
      <w:r w:rsidRPr="007F704E">
        <w:rPr>
          <w:b/>
          <w:bCs/>
        </w:rPr>
        <w:t>:</w:t>
      </w:r>
      <w:r w:rsidR="0057763D">
        <w:rPr>
          <w:b/>
          <w:bCs/>
        </w:rPr>
        <w:t xml:space="preserve">  </w:t>
      </w:r>
      <w:r>
        <w:t>The</w:t>
      </w:r>
      <w:proofErr w:type="gramEnd"/>
      <w:r>
        <w:t xml:space="preserve"> purposes of this Congregation shall be</w:t>
      </w:r>
      <w:r w:rsidR="00CD4966">
        <w:t xml:space="preserve"> to:</w:t>
      </w:r>
    </w:p>
    <w:p w14:paraId="4BA2D061" w14:textId="3E077217" w:rsidR="006A0CFC" w:rsidRDefault="006A0CFC" w:rsidP="006A0CFC">
      <w:r>
        <w:t xml:space="preserve">a. </w:t>
      </w:r>
      <w:r w:rsidR="00CD4966">
        <w:t>E</w:t>
      </w:r>
      <w:r>
        <w:t>stablish and maintain a house of worship in accordance with the traditions of</w:t>
      </w:r>
      <w:r w:rsidR="005655C4">
        <w:t xml:space="preserve"> </w:t>
      </w:r>
      <w:r>
        <w:t xml:space="preserve">Judaism and the principles of Reconstructionist </w:t>
      </w:r>
      <w:proofErr w:type="gramStart"/>
      <w:r>
        <w:t>Judaism;</w:t>
      </w:r>
      <w:proofErr w:type="gramEnd"/>
    </w:p>
    <w:p w14:paraId="4020FDF1" w14:textId="2F6C57A5" w:rsidR="006A0CFC" w:rsidRDefault="006A0CFC" w:rsidP="006A0CFC">
      <w:r>
        <w:t xml:space="preserve">b. </w:t>
      </w:r>
      <w:r w:rsidR="00CD4966">
        <w:t>C</w:t>
      </w:r>
      <w:r>
        <w:t xml:space="preserve">ultivate a love and understanding of Jewish </w:t>
      </w:r>
      <w:proofErr w:type="gramStart"/>
      <w:r>
        <w:t>heritage;</w:t>
      </w:r>
      <w:proofErr w:type="gramEnd"/>
    </w:p>
    <w:p w14:paraId="3BE393F4" w14:textId="0A7BDBDA" w:rsidR="006A0CFC" w:rsidRDefault="006A0CFC" w:rsidP="005655C4">
      <w:pPr>
        <w:spacing w:line="240" w:lineRule="auto"/>
      </w:pPr>
      <w:r>
        <w:t xml:space="preserve">c. </w:t>
      </w:r>
      <w:r w:rsidR="00CD4966">
        <w:t>F</w:t>
      </w:r>
      <w:r>
        <w:t>oster the application of the principles of Judaism to the personal conduct and</w:t>
      </w:r>
      <w:r w:rsidR="005655C4">
        <w:t xml:space="preserve"> </w:t>
      </w:r>
      <w:r>
        <w:t xml:space="preserve">family life of its members, and to conduct such educational, religious, social </w:t>
      </w:r>
      <w:r w:rsidR="005655C4">
        <w:t>and recreational</w:t>
      </w:r>
      <w:r>
        <w:t xml:space="preserve"> activities as will help further the cause and purposes of the</w:t>
      </w:r>
      <w:r w:rsidR="005655C4">
        <w:t xml:space="preserve"> </w:t>
      </w:r>
      <w:r>
        <w:t>Congregation, Judaism, and Reconstructi</w:t>
      </w:r>
      <w:r w:rsidR="005655C4">
        <w:t>ng</w:t>
      </w:r>
      <w:r>
        <w:t xml:space="preserve"> </w:t>
      </w:r>
      <w:r w:rsidR="005655C4">
        <w:t>Judaism</w:t>
      </w:r>
      <w:r>
        <w:t>.</w:t>
      </w:r>
    </w:p>
    <w:p w14:paraId="12E3B661" w14:textId="5710C922" w:rsidR="006A0CFC" w:rsidRPr="0057763D" w:rsidRDefault="006A0CFC" w:rsidP="006A0CFC">
      <w:pPr>
        <w:rPr>
          <w:b/>
          <w:bCs/>
        </w:rPr>
      </w:pPr>
      <w:r w:rsidRPr="006A0CFC">
        <w:rPr>
          <w:b/>
          <w:bCs/>
        </w:rPr>
        <w:t>Article III Affiliatio</w:t>
      </w:r>
      <w:r w:rsidRPr="007F704E">
        <w:rPr>
          <w:b/>
          <w:bCs/>
        </w:rPr>
        <w:t>n:</w:t>
      </w:r>
      <w:r w:rsidR="0057763D">
        <w:rPr>
          <w:b/>
          <w:bCs/>
        </w:rPr>
        <w:t xml:space="preserve">  </w:t>
      </w:r>
      <w:r>
        <w:t>The Congregation shall be affiliated with Reconstructi</w:t>
      </w:r>
      <w:r w:rsidR="0057763D">
        <w:t>ng Judaism</w:t>
      </w:r>
      <w:r>
        <w:t>.</w:t>
      </w:r>
    </w:p>
    <w:p w14:paraId="44D863EE" w14:textId="3A0113D0" w:rsidR="006A0CFC" w:rsidRPr="0057763D" w:rsidRDefault="006A0CFC" w:rsidP="006A0CFC">
      <w:pPr>
        <w:rPr>
          <w:b/>
          <w:bCs/>
        </w:rPr>
      </w:pPr>
      <w:r w:rsidRPr="0057763D">
        <w:rPr>
          <w:b/>
          <w:bCs/>
        </w:rPr>
        <w:t>Article IV Membership</w:t>
      </w:r>
      <w:r w:rsidR="0057763D" w:rsidRPr="0057763D">
        <w:rPr>
          <w:b/>
          <w:bCs/>
        </w:rPr>
        <w:t>:</w:t>
      </w:r>
    </w:p>
    <w:p w14:paraId="5C0AC21C" w14:textId="209B07AA" w:rsidR="006A0CFC" w:rsidRDefault="006A0CFC" w:rsidP="006A0CFC">
      <w:r>
        <w:t>Section 1</w:t>
      </w:r>
      <w:r w:rsidR="006E48CD">
        <w:t>:</w:t>
      </w:r>
      <w:r>
        <w:t xml:space="preserve"> Membership shall be open to anyone over the age of eighteen who</w:t>
      </w:r>
      <w:r w:rsidR="0057763D">
        <w:t>:</w:t>
      </w:r>
    </w:p>
    <w:p w14:paraId="23C5821E" w14:textId="77777777" w:rsidR="006A0CFC" w:rsidRDefault="006A0CFC" w:rsidP="006A0CFC">
      <w:r>
        <w:t>a. has a Jewish parent; or</w:t>
      </w:r>
    </w:p>
    <w:p w14:paraId="6B1D797C" w14:textId="77777777" w:rsidR="006A0CFC" w:rsidRDefault="006A0CFC" w:rsidP="006A0CFC">
      <w:r>
        <w:t>b. has formally converted to Judaism or is actively pursuing formal conversion.</w:t>
      </w:r>
    </w:p>
    <w:p w14:paraId="1C2E0C8A" w14:textId="07ED7D97" w:rsidR="006A0CFC" w:rsidRDefault="006A0CFC" w:rsidP="006A0CFC">
      <w:r>
        <w:t>Section 2</w:t>
      </w:r>
      <w:r w:rsidR="006E48CD">
        <w:t xml:space="preserve">: </w:t>
      </w:r>
      <w:r>
        <w:t>The household partner of such member, either Jewish or non-Jewish, shall be eligible to</w:t>
      </w:r>
      <w:r w:rsidR="0057763D">
        <w:t xml:space="preserve"> </w:t>
      </w:r>
      <w:r>
        <w:t>become a member of the Congregation.</w:t>
      </w:r>
    </w:p>
    <w:p w14:paraId="123F13C8" w14:textId="58DAA66E" w:rsidR="006A0CFC" w:rsidRDefault="006A0CFC" w:rsidP="006A0CFC">
      <w:r>
        <w:t>Section 3</w:t>
      </w:r>
      <w:r w:rsidR="006E48CD">
        <w:t xml:space="preserve">: </w:t>
      </w:r>
      <w:r>
        <w:t xml:space="preserve">Any legal dependent </w:t>
      </w:r>
      <w:proofErr w:type="gramStart"/>
      <w:r>
        <w:t>of</w:t>
      </w:r>
      <w:proofErr w:type="gramEnd"/>
      <w:r>
        <w:t xml:space="preserve"> a member or any child under the age of 21, who is in the care of</w:t>
      </w:r>
      <w:r w:rsidR="0057763D">
        <w:t xml:space="preserve"> </w:t>
      </w:r>
      <w:r>
        <w:t>a member, is eligible to be a member of the Congregation.</w:t>
      </w:r>
    </w:p>
    <w:p w14:paraId="6710C463" w14:textId="3A8B2D07" w:rsidR="006A0CFC" w:rsidRDefault="006A0CFC" w:rsidP="006A0CFC">
      <w:r>
        <w:t>Section 4</w:t>
      </w:r>
      <w:r w:rsidR="006E48CD">
        <w:t xml:space="preserve">: </w:t>
      </w:r>
      <w:r>
        <w:t>The Board of Directors may establish special membership classifications, with</w:t>
      </w:r>
      <w:r w:rsidR="005655C4">
        <w:t xml:space="preserve"> </w:t>
      </w:r>
      <w:r>
        <w:t xml:space="preserve">Congregational approval, as it shall </w:t>
      </w:r>
      <w:proofErr w:type="gramStart"/>
      <w:r>
        <w:t>deem</w:t>
      </w:r>
      <w:proofErr w:type="gramEnd"/>
      <w:r>
        <w:t xml:space="preserve"> advisable.</w:t>
      </w:r>
    </w:p>
    <w:p w14:paraId="444F72F0" w14:textId="084B32CC" w:rsidR="006A0CFC" w:rsidRDefault="006A0CFC" w:rsidP="006A0CFC">
      <w:r>
        <w:t>Section 5</w:t>
      </w:r>
      <w:r w:rsidR="006E48CD">
        <w:t>:</w:t>
      </w:r>
      <w:r>
        <w:t xml:space="preserve"> The process of affiliation as a member shall include establishing with the treasurer an</w:t>
      </w:r>
      <w:r w:rsidR="006E48CD">
        <w:t xml:space="preserve"> </w:t>
      </w:r>
      <w:r>
        <w:t xml:space="preserve">agreement as to the </w:t>
      </w:r>
      <w:proofErr w:type="gramStart"/>
      <w:r>
        <w:t>amount</w:t>
      </w:r>
      <w:proofErr w:type="gramEnd"/>
      <w:r>
        <w:t xml:space="preserve"> of dues and the schedule for dues payment, including</w:t>
      </w:r>
      <w:r w:rsidR="006E48CD">
        <w:t xml:space="preserve"> </w:t>
      </w:r>
      <w:r>
        <w:t>initial payment.</w:t>
      </w:r>
    </w:p>
    <w:p w14:paraId="7A2A4F36" w14:textId="1FF625B7" w:rsidR="006A0CFC" w:rsidRDefault="006A0CFC" w:rsidP="006A0CFC">
      <w:r>
        <w:t>Section 6</w:t>
      </w:r>
      <w:r w:rsidR="00812B5D">
        <w:t>:</w:t>
      </w:r>
      <w:r>
        <w:t xml:space="preserve"> A member shall be considered “in good standing” when dues have been paid in</w:t>
      </w:r>
      <w:r w:rsidR="005655C4">
        <w:t xml:space="preserve"> </w:t>
      </w:r>
      <w:r>
        <w:t>accordance with the payment schedule agreed upon with the treasurer and in the</w:t>
      </w:r>
      <w:r w:rsidR="005655C4">
        <w:t xml:space="preserve"> </w:t>
      </w:r>
      <w:r>
        <w:t xml:space="preserve">agreed-upon </w:t>
      </w:r>
      <w:r w:rsidR="00812B5D">
        <w:t>amounts and</w:t>
      </w:r>
      <w:r>
        <w:t xml:space="preserve"> are no more than three months in arrears.</w:t>
      </w:r>
    </w:p>
    <w:p w14:paraId="2533CBB2" w14:textId="4C20B321" w:rsidR="006A0CFC" w:rsidRDefault="006A0CFC" w:rsidP="006A0CFC">
      <w:r>
        <w:lastRenderedPageBreak/>
        <w:t>Section 7</w:t>
      </w:r>
      <w:r w:rsidR="00812B5D">
        <w:t>:</w:t>
      </w:r>
      <w:r>
        <w:t xml:space="preserve"> A member may be suspended for failure to pay annual dues in accordance with the</w:t>
      </w:r>
      <w:r w:rsidR="00484345">
        <w:t xml:space="preserve"> </w:t>
      </w:r>
      <w:proofErr w:type="gramStart"/>
      <w:r>
        <w:t>agreed upon</w:t>
      </w:r>
      <w:proofErr w:type="gramEnd"/>
      <w:r>
        <w:t xml:space="preserve"> mode of payment and for being more than six months in arrears. Members</w:t>
      </w:r>
      <w:r w:rsidR="007F704E">
        <w:t xml:space="preserve"> </w:t>
      </w:r>
      <w:r>
        <w:t>shall be notified by mail of any impending suspension.</w:t>
      </w:r>
    </w:p>
    <w:p w14:paraId="59AE07F5" w14:textId="3DDA974C" w:rsidR="006A0CFC" w:rsidRDefault="006A0CFC" w:rsidP="006A0CFC">
      <w:r>
        <w:t>Section 8</w:t>
      </w:r>
      <w:r w:rsidR="00484345">
        <w:t>:</w:t>
      </w:r>
      <w:r>
        <w:t xml:space="preserve"> The Treasurer has the sole right to waive, extend, or modify any financial obligation</w:t>
      </w:r>
      <w:r w:rsidR="00484345">
        <w:t xml:space="preserve"> </w:t>
      </w:r>
      <w:r>
        <w:t xml:space="preserve">due </w:t>
      </w:r>
      <w:proofErr w:type="gramStart"/>
      <w:r>
        <w:t>from</w:t>
      </w:r>
      <w:proofErr w:type="gramEnd"/>
      <w:r>
        <w:t xml:space="preserve"> a member. The resignation of a member shall not relieve him or her from</w:t>
      </w:r>
      <w:r w:rsidR="00484345">
        <w:t xml:space="preserve"> </w:t>
      </w:r>
      <w:r>
        <w:t>the payment of the obligation due to the Congregation at the time of the</w:t>
      </w:r>
      <w:r w:rsidR="00484345">
        <w:t xml:space="preserve"> </w:t>
      </w:r>
      <w:r>
        <w:t>resignation.</w:t>
      </w:r>
    </w:p>
    <w:p w14:paraId="16950BD6" w14:textId="39DD1C07" w:rsidR="006A0CFC" w:rsidRPr="00484345" w:rsidRDefault="006A0CFC" w:rsidP="006A0CFC">
      <w:pPr>
        <w:rPr>
          <w:b/>
          <w:bCs/>
        </w:rPr>
      </w:pPr>
      <w:r w:rsidRPr="00484345">
        <w:rPr>
          <w:b/>
          <w:bCs/>
        </w:rPr>
        <w:t>Article V Member Rights</w:t>
      </w:r>
      <w:proofErr w:type="gramStart"/>
      <w:r w:rsidR="00484345" w:rsidRPr="00484345">
        <w:rPr>
          <w:b/>
          <w:bCs/>
        </w:rPr>
        <w:t>:</w:t>
      </w:r>
      <w:r w:rsidR="00484345">
        <w:rPr>
          <w:b/>
          <w:bCs/>
        </w:rPr>
        <w:t xml:space="preserve">  </w:t>
      </w:r>
      <w:r>
        <w:t>All</w:t>
      </w:r>
      <w:proofErr w:type="gramEnd"/>
      <w:r>
        <w:t xml:space="preserve"> members in good standing with the Congregation shall have the right</w:t>
      </w:r>
      <w:r w:rsidR="00484345">
        <w:rPr>
          <w:b/>
          <w:bCs/>
        </w:rPr>
        <w:t xml:space="preserve"> </w:t>
      </w:r>
      <w:r>
        <w:t>available to:</w:t>
      </w:r>
    </w:p>
    <w:p w14:paraId="0C19B366" w14:textId="6E3BFDD7" w:rsidR="006A0CFC" w:rsidRDefault="006A0CFC" w:rsidP="006A0CFC">
      <w:r>
        <w:t xml:space="preserve">a. </w:t>
      </w:r>
      <w:r w:rsidR="007F704E">
        <w:t xml:space="preserve">cast </w:t>
      </w:r>
      <w:r>
        <w:t xml:space="preserve">one vote at all Congregational meetings, </w:t>
      </w:r>
      <w:proofErr w:type="gramStart"/>
      <w:r>
        <w:t>with the exception of</w:t>
      </w:r>
      <w:proofErr w:type="gramEnd"/>
      <w:r>
        <w:t xml:space="preserve"> those who are</w:t>
      </w:r>
      <w:r w:rsidR="007F704E">
        <w:t xml:space="preserve"> </w:t>
      </w:r>
      <w:r>
        <w:t>members solely by virtue of being a legal dependent of a member, or solely by</w:t>
      </w:r>
      <w:r w:rsidR="007F704E">
        <w:t xml:space="preserve"> </w:t>
      </w:r>
      <w:r>
        <w:t xml:space="preserve">virtue of being between age eighteen to 21 and in the care of a </w:t>
      </w:r>
      <w:proofErr w:type="spellStart"/>
      <w:r>
        <w:t>membe</w:t>
      </w:r>
      <w:proofErr w:type="spellEnd"/>
    </w:p>
    <w:p w14:paraId="45071B1A" w14:textId="497F539E" w:rsidR="006A0CFC" w:rsidRDefault="003B11D5" w:rsidP="006A0CFC">
      <w:r>
        <w:t>b</w:t>
      </w:r>
      <w:r w:rsidR="006A0CFC">
        <w:t xml:space="preserve">. </w:t>
      </w:r>
      <w:proofErr w:type="gramStart"/>
      <w:r w:rsidR="006A0CFC">
        <w:t>have</w:t>
      </w:r>
      <w:proofErr w:type="gramEnd"/>
      <w:r w:rsidR="006A0CFC">
        <w:t xml:space="preserve"> any child or children in his or her care celebrate a Bar or Bat Mitzvah</w:t>
      </w:r>
      <w:r w:rsidR="007F704E">
        <w:t xml:space="preserve"> </w:t>
      </w:r>
      <w:r w:rsidR="006A0CFC">
        <w:t>and other life-cycle rituals, on condition that each child meets all the</w:t>
      </w:r>
      <w:r w:rsidR="007F704E">
        <w:t xml:space="preserve"> </w:t>
      </w:r>
      <w:r w:rsidR="006A0CFC">
        <w:t>prerequisites for Bar or Bat Mitzvah or other life-cycle rituals, which may be</w:t>
      </w:r>
      <w:r w:rsidR="007F704E">
        <w:t xml:space="preserve"> </w:t>
      </w:r>
      <w:r w:rsidR="006A0CFC">
        <w:t xml:space="preserve">established by the Congregation or the Board of </w:t>
      </w:r>
      <w:proofErr w:type="gramStart"/>
      <w:r w:rsidR="006A0CFC">
        <w:t>Directors;</w:t>
      </w:r>
      <w:proofErr w:type="gramEnd"/>
    </w:p>
    <w:p w14:paraId="3176CFA3" w14:textId="05FD47D4" w:rsidR="006A0CFC" w:rsidRDefault="003B11D5" w:rsidP="006A0CFC">
      <w:r>
        <w:t>c</w:t>
      </w:r>
      <w:r w:rsidR="006A0CFC">
        <w:t xml:space="preserve">. </w:t>
      </w:r>
      <w:proofErr w:type="gramStart"/>
      <w:r w:rsidR="006A0CFC">
        <w:t>make</w:t>
      </w:r>
      <w:proofErr w:type="gramEnd"/>
      <w:r w:rsidR="006A0CFC">
        <w:t xml:space="preserve"> no additional payment to attend any religious service of the</w:t>
      </w:r>
      <w:r w:rsidR="007F704E">
        <w:t xml:space="preserve"> </w:t>
      </w:r>
      <w:r w:rsidR="006A0CFC">
        <w:t>Congregation unless the Board of Directors, with the consent of the</w:t>
      </w:r>
      <w:r w:rsidR="007F704E">
        <w:t xml:space="preserve"> </w:t>
      </w:r>
      <w:r w:rsidR="006A0CFC">
        <w:t>Congregation, designates otherwise; and</w:t>
      </w:r>
    </w:p>
    <w:p w14:paraId="6E9CA731" w14:textId="3C680114" w:rsidR="006A0CFC" w:rsidRPr="00484345" w:rsidRDefault="003B11D5" w:rsidP="006A0CFC">
      <w:r>
        <w:t>d</w:t>
      </w:r>
      <w:r w:rsidR="006A0CFC">
        <w:t>.</w:t>
      </w:r>
      <w:r w:rsidR="007F704E">
        <w:t xml:space="preserve"> </w:t>
      </w:r>
      <w:proofErr w:type="gramStart"/>
      <w:r w:rsidR="006A0CFC">
        <w:t>participate</w:t>
      </w:r>
      <w:proofErr w:type="gramEnd"/>
      <w:r w:rsidR="006A0CFC">
        <w:t xml:space="preserve"> in all other activities of the Congregation, upon meeting the</w:t>
      </w:r>
      <w:r w:rsidR="007F704E">
        <w:t xml:space="preserve"> </w:t>
      </w:r>
      <w:r w:rsidR="006A0CFC">
        <w:t>guidelines set by the Board of Directors for that activity.</w:t>
      </w:r>
    </w:p>
    <w:p w14:paraId="0AC6EEED" w14:textId="78880C7E" w:rsidR="006A0CFC" w:rsidRPr="00484345" w:rsidRDefault="006A0CFC" w:rsidP="006A0CFC">
      <w:pPr>
        <w:rPr>
          <w:b/>
          <w:bCs/>
        </w:rPr>
      </w:pPr>
      <w:r w:rsidRPr="00484345">
        <w:rPr>
          <w:b/>
          <w:bCs/>
        </w:rPr>
        <w:t>Article VI Membership Expulsion</w:t>
      </w:r>
      <w:r w:rsidR="00484345" w:rsidRPr="00484345">
        <w:rPr>
          <w:b/>
          <w:bCs/>
        </w:rPr>
        <w:t>:</w:t>
      </w:r>
    </w:p>
    <w:p w14:paraId="0A8E02D4" w14:textId="75D36C4E" w:rsidR="006A0CFC" w:rsidRDefault="006A0CFC" w:rsidP="006A0CFC">
      <w:r>
        <w:t>a. A member may be expelled by a two-</w:t>
      </w:r>
      <w:proofErr w:type="gramStart"/>
      <w:r>
        <w:t>thirds</w:t>
      </w:r>
      <w:proofErr w:type="gramEnd"/>
      <w:r>
        <w:t xml:space="preserve"> vote of the Board of </w:t>
      </w:r>
      <w:r w:rsidR="00CD4966">
        <w:t>Directors</w:t>
      </w:r>
      <w:r>
        <w:t xml:space="preserve"> at any</w:t>
      </w:r>
      <w:r w:rsidR="007F704E">
        <w:t xml:space="preserve"> </w:t>
      </w:r>
      <w:r>
        <w:t>special meeting for conduct which seriously misrepresents or brings discredit</w:t>
      </w:r>
      <w:r w:rsidR="007F704E">
        <w:t xml:space="preserve"> </w:t>
      </w:r>
      <w:r>
        <w:t>upon the Congregation.</w:t>
      </w:r>
    </w:p>
    <w:p w14:paraId="35E53CDB" w14:textId="354E1A6F" w:rsidR="006A0CFC" w:rsidRDefault="006A0CFC" w:rsidP="006A0CFC">
      <w:r>
        <w:t>b. Member shall be sent notification by certified mail, return receipt required.</w:t>
      </w:r>
    </w:p>
    <w:p w14:paraId="365C7440" w14:textId="1058F296" w:rsidR="006A0CFC" w:rsidRPr="00484345" w:rsidRDefault="006A0CFC" w:rsidP="006A0CFC">
      <w:pPr>
        <w:rPr>
          <w:b/>
          <w:bCs/>
        </w:rPr>
      </w:pPr>
      <w:r w:rsidRPr="00484345">
        <w:rPr>
          <w:b/>
          <w:bCs/>
        </w:rPr>
        <w:t>Article VII</w:t>
      </w:r>
      <w:r w:rsidR="00484345" w:rsidRPr="00484345">
        <w:rPr>
          <w:b/>
          <w:bCs/>
        </w:rPr>
        <w:t>:</w:t>
      </w:r>
      <w:r w:rsidRPr="00484345">
        <w:rPr>
          <w:b/>
          <w:bCs/>
        </w:rPr>
        <w:t xml:space="preserve"> Congregation Meetings</w:t>
      </w:r>
    </w:p>
    <w:p w14:paraId="21FBA584" w14:textId="2470AFD9" w:rsidR="006A0CFC" w:rsidRDefault="006A0CFC" w:rsidP="006A0CFC">
      <w:r>
        <w:t>Section 1</w:t>
      </w:r>
      <w:r w:rsidR="00484345">
        <w:t>:</w:t>
      </w:r>
      <w:r>
        <w:t xml:space="preserve"> The annual meeting of the Congregation shall be convened by the Board of Directors</w:t>
      </w:r>
      <w:r w:rsidR="00484345">
        <w:t xml:space="preserve"> </w:t>
      </w:r>
      <w:r>
        <w:t>in each fiscal year.</w:t>
      </w:r>
      <w:r w:rsidR="00484345">
        <w:t xml:space="preserve"> </w:t>
      </w:r>
      <w:r>
        <w:t xml:space="preserve"> At the meeting, reports shall be submitted by the president, the</w:t>
      </w:r>
      <w:r w:rsidR="00484345">
        <w:t xml:space="preserve"> </w:t>
      </w:r>
      <w:r>
        <w:t>rabbi and other such officials, auxiliaries and committees as may be requested to do</w:t>
      </w:r>
      <w:r w:rsidR="00EA2F10">
        <w:t xml:space="preserve"> </w:t>
      </w:r>
      <w:r>
        <w:t>so by the Board of Directors. In addition, the Board of Directors shall submit to the</w:t>
      </w:r>
      <w:r w:rsidR="00EA2F10">
        <w:t xml:space="preserve"> </w:t>
      </w:r>
      <w:r>
        <w:t>Congregation the annual budget and the Congregation shall elect the directors and</w:t>
      </w:r>
      <w:r w:rsidR="00EA2F10">
        <w:t xml:space="preserve"> </w:t>
      </w:r>
      <w:r>
        <w:t>officers as required by these By-Laws.</w:t>
      </w:r>
    </w:p>
    <w:p w14:paraId="082A5D50" w14:textId="062DDDA5" w:rsidR="006A0CFC" w:rsidRDefault="006A0CFC" w:rsidP="006A0CFC">
      <w:r>
        <w:lastRenderedPageBreak/>
        <w:t>Section 2</w:t>
      </w:r>
      <w:r w:rsidR="00484345">
        <w:t>:</w:t>
      </w:r>
      <w:r>
        <w:t xml:space="preserve"> In addition, the Congregation and/or Board of Directors may transact any other</w:t>
      </w:r>
      <w:r w:rsidR="00EA2F10">
        <w:t xml:space="preserve"> </w:t>
      </w:r>
      <w:r>
        <w:t>proper and appropriate business at the annual meeting of the Congregation. Each</w:t>
      </w:r>
      <w:r w:rsidR="00EA2F10">
        <w:t xml:space="preserve"> </w:t>
      </w:r>
      <w:r>
        <w:t>member of the Congregation shall be notified of the meeting by mail at least one</w:t>
      </w:r>
      <w:r w:rsidR="00EA2F10">
        <w:t xml:space="preserve"> </w:t>
      </w:r>
      <w:r>
        <w:t>month prior to the holding of the annual meeting of the Congregation.</w:t>
      </w:r>
    </w:p>
    <w:p w14:paraId="7D7B7BC5" w14:textId="510CA986" w:rsidR="006A0CFC" w:rsidRDefault="006A0CFC" w:rsidP="006A0CFC">
      <w:r>
        <w:t>Section 3</w:t>
      </w:r>
      <w:r w:rsidR="00484345">
        <w:t>:</w:t>
      </w:r>
      <w:r>
        <w:t xml:space="preserve"> A special meeting of the Congregation may be called by the president or at the</w:t>
      </w:r>
      <w:r w:rsidR="00EA2F10">
        <w:t xml:space="preserve"> </w:t>
      </w:r>
      <w:r>
        <w:t xml:space="preserve">request of </w:t>
      </w:r>
      <w:proofErr w:type="gramStart"/>
      <w:r>
        <w:t>a majority of</w:t>
      </w:r>
      <w:proofErr w:type="gramEnd"/>
      <w:r>
        <w:t xml:space="preserve"> the Board of Directors. The notification for a </w:t>
      </w:r>
      <w:r w:rsidR="00EA2F10">
        <w:t>special meeting</w:t>
      </w:r>
      <w:r>
        <w:t xml:space="preserve"> shall clearly indicate the specific purpose of the meeting and the issue to be</w:t>
      </w:r>
      <w:r w:rsidR="00EA2F10">
        <w:t xml:space="preserve"> </w:t>
      </w:r>
      <w:r>
        <w:t>considered at a special meeting. No business other than that specifically referred to</w:t>
      </w:r>
      <w:r w:rsidR="00EA2F10">
        <w:t xml:space="preserve"> </w:t>
      </w:r>
      <w:r>
        <w:t>in the request for a special meeting shall be considered at the special meeting. Each</w:t>
      </w:r>
      <w:r w:rsidR="00EA2F10">
        <w:t xml:space="preserve"> </w:t>
      </w:r>
      <w:r>
        <w:t xml:space="preserve">member of the Congregation shall be notified of the meeting with a </w:t>
      </w:r>
      <w:r w:rsidR="00CD4966">
        <w:t>minimum of</w:t>
      </w:r>
      <w:r>
        <w:t xml:space="preserve"> two</w:t>
      </w:r>
      <w:r w:rsidR="00EA2F10">
        <w:t xml:space="preserve"> </w:t>
      </w:r>
      <w:proofErr w:type="spellStart"/>
      <w:proofErr w:type="gramStart"/>
      <w:r w:rsidR="00CD4966">
        <w:t>weeks</w:t>
      </w:r>
      <w:proofErr w:type="gramEnd"/>
      <w:r w:rsidR="00CD4966">
        <w:t xml:space="preserve"> notice</w:t>
      </w:r>
      <w:proofErr w:type="spellEnd"/>
      <w:r>
        <w:t xml:space="preserve"> prior to the date.</w:t>
      </w:r>
    </w:p>
    <w:p w14:paraId="407AE690" w14:textId="55DF090C" w:rsidR="006A0CFC" w:rsidRDefault="006A0CFC" w:rsidP="006A0CFC">
      <w:r>
        <w:t>Section 4</w:t>
      </w:r>
      <w:r w:rsidR="00484345">
        <w:t>:</w:t>
      </w:r>
      <w:r>
        <w:t xml:space="preserve"> Any issue to be presented at the annual meeting and included in the notification</w:t>
      </w:r>
      <w:r w:rsidR="00EA2F10">
        <w:t xml:space="preserve"> </w:t>
      </w:r>
      <w:r>
        <w:t>shall be decided by a majority vote.</w:t>
      </w:r>
    </w:p>
    <w:p w14:paraId="3BBFEF93" w14:textId="4D494DE1" w:rsidR="006A0CFC" w:rsidRDefault="006A0CFC" w:rsidP="006A0CFC">
      <w:r>
        <w:t>Section 5 Any proposed changes of facilities for the Congregation shall have a two-thirds vote</w:t>
      </w:r>
      <w:r w:rsidR="00484345">
        <w:t xml:space="preserve"> </w:t>
      </w:r>
      <w:r>
        <w:t>of the members in good standing present at a membership meeting.</w:t>
      </w:r>
    </w:p>
    <w:p w14:paraId="697CCBE6" w14:textId="7F66DE18" w:rsidR="006A0CFC" w:rsidRDefault="006A0CFC" w:rsidP="006A0CFC">
      <w:r>
        <w:t>Section 6</w:t>
      </w:r>
      <w:r w:rsidR="00484345">
        <w:t xml:space="preserve">: </w:t>
      </w:r>
      <w:r>
        <w:t>Fifteen percent of the members of the Congregation in good standing and the</w:t>
      </w:r>
      <w:r w:rsidR="000C1A7C">
        <w:t xml:space="preserve"> </w:t>
      </w:r>
      <w:r>
        <w:t>majority of the Board of Directors shall constitute a quorum for any meeting of the</w:t>
      </w:r>
      <w:r w:rsidR="00484345">
        <w:t xml:space="preserve"> </w:t>
      </w:r>
      <w:r>
        <w:t>Congregation.</w:t>
      </w:r>
    </w:p>
    <w:p w14:paraId="73A71F00" w14:textId="6BDA52B8" w:rsidR="006A0CFC" w:rsidRPr="00484345" w:rsidRDefault="006A0CFC" w:rsidP="006A0CFC">
      <w:pPr>
        <w:rPr>
          <w:b/>
          <w:bCs/>
        </w:rPr>
      </w:pPr>
      <w:r w:rsidRPr="00484345">
        <w:rPr>
          <w:b/>
          <w:bCs/>
        </w:rPr>
        <w:t>Article VIII Officers</w:t>
      </w:r>
      <w:r w:rsidR="00484345" w:rsidRPr="00484345">
        <w:rPr>
          <w:b/>
          <w:bCs/>
        </w:rPr>
        <w:t>:</w:t>
      </w:r>
    </w:p>
    <w:p w14:paraId="2F18A5EE" w14:textId="0986E7A1" w:rsidR="006A0CFC" w:rsidRDefault="006A0CFC" w:rsidP="006A0CFC">
      <w:r>
        <w:t>Section 1</w:t>
      </w:r>
      <w:r w:rsidR="00484345">
        <w:t>:</w:t>
      </w:r>
      <w:r>
        <w:t xml:space="preserve"> The officers of this Congregation shall be:</w:t>
      </w:r>
    </w:p>
    <w:p w14:paraId="5FA26D0E" w14:textId="77777777" w:rsidR="006A0CFC" w:rsidRDefault="006A0CFC" w:rsidP="006A0CFC">
      <w:r>
        <w:t>a. President/Co-Presidents</w:t>
      </w:r>
    </w:p>
    <w:p w14:paraId="753EAADE" w14:textId="77777777" w:rsidR="006A0CFC" w:rsidRDefault="006A0CFC" w:rsidP="006A0CFC">
      <w:r>
        <w:t>b. Vice-president</w:t>
      </w:r>
    </w:p>
    <w:p w14:paraId="002DFF5D" w14:textId="77777777" w:rsidR="006A0CFC" w:rsidRDefault="006A0CFC" w:rsidP="006A0CFC">
      <w:r>
        <w:t>c. Secretary</w:t>
      </w:r>
    </w:p>
    <w:p w14:paraId="402E62D8" w14:textId="65FB6FB9" w:rsidR="006A0CFC" w:rsidRDefault="006A0CFC" w:rsidP="006A0CFC">
      <w:r>
        <w:t>d. Treasurer.</w:t>
      </w:r>
    </w:p>
    <w:p w14:paraId="7AE4913C" w14:textId="2DCC8848" w:rsidR="006A0CFC" w:rsidRDefault="006A0CFC" w:rsidP="006A0CFC">
      <w:r>
        <w:t>Section 2</w:t>
      </w:r>
      <w:r w:rsidR="00484345">
        <w:t xml:space="preserve">: </w:t>
      </w:r>
      <w:r>
        <w:t xml:space="preserve">The president or co-presidents shall be the principal representative(s) </w:t>
      </w:r>
      <w:r w:rsidR="007F704E">
        <w:t>and spokesperson</w:t>
      </w:r>
      <w:r>
        <w:t xml:space="preserve">(s) for the Congregation; preside at all meetings of the </w:t>
      </w:r>
      <w:r w:rsidR="007F704E">
        <w:t>Congregation and</w:t>
      </w:r>
      <w:r>
        <w:t xml:space="preserve"> the Board of Directors; sign all contracts and agreements on behalf of the</w:t>
      </w:r>
      <w:r w:rsidR="00484345">
        <w:t xml:space="preserve"> </w:t>
      </w:r>
      <w:r>
        <w:t xml:space="preserve">Congregation, and other duties as directed by the Board of Directors. The </w:t>
      </w:r>
      <w:r w:rsidR="007F704E">
        <w:t>president or</w:t>
      </w:r>
      <w:r>
        <w:t xml:space="preserve"> co-presidents shall also appoint all standing and special committee chairs and </w:t>
      </w:r>
      <w:r w:rsidR="007F704E">
        <w:t>call for</w:t>
      </w:r>
      <w:r>
        <w:t xml:space="preserve"> a special meeting when needed.</w:t>
      </w:r>
    </w:p>
    <w:p w14:paraId="368FF3DE" w14:textId="294F7058" w:rsidR="006A0CFC" w:rsidRDefault="006A0CFC" w:rsidP="006A0CFC">
      <w:r>
        <w:t>Section 3</w:t>
      </w:r>
      <w:r w:rsidR="00484345">
        <w:t xml:space="preserve">: </w:t>
      </w:r>
      <w:r>
        <w:t>The vice-president shall ensure the operations of committees, chair meetings of the</w:t>
      </w:r>
      <w:r w:rsidR="00484345">
        <w:t xml:space="preserve"> </w:t>
      </w:r>
      <w:r>
        <w:t xml:space="preserve">Board of Directors or the Congregation in the absence of the president; and </w:t>
      </w:r>
      <w:r w:rsidR="007F704E">
        <w:t>assume the</w:t>
      </w:r>
      <w:r>
        <w:t xml:space="preserve"> </w:t>
      </w:r>
      <w:r>
        <w:lastRenderedPageBreak/>
        <w:t xml:space="preserve">office of the president in case of his or her resignation, incapacity, or death, </w:t>
      </w:r>
      <w:r w:rsidR="007F704E">
        <w:t>until the</w:t>
      </w:r>
      <w:r>
        <w:t xml:space="preserve"> Congregation elects a successor.</w:t>
      </w:r>
    </w:p>
    <w:p w14:paraId="6C2CE406" w14:textId="77777777" w:rsidR="00484345" w:rsidRDefault="006A0CFC" w:rsidP="006A0CFC">
      <w:r>
        <w:t>Section 4</w:t>
      </w:r>
      <w:r w:rsidR="00484345">
        <w:t>:</w:t>
      </w:r>
      <w:r>
        <w:t xml:space="preserve"> The secretary shall keep an accurate record of the meetings of the Congregation and</w:t>
      </w:r>
      <w:r w:rsidR="00484345">
        <w:t xml:space="preserve"> </w:t>
      </w:r>
      <w:r>
        <w:t>the Board of Directors and shall prepare and submit minutes for approval. The</w:t>
      </w:r>
      <w:r w:rsidR="00484345">
        <w:t xml:space="preserve"> </w:t>
      </w:r>
      <w:r>
        <w:t>secretary will perform such other duties as the office may require or assigned by the</w:t>
      </w:r>
      <w:r w:rsidR="00484345">
        <w:t xml:space="preserve"> </w:t>
      </w:r>
      <w:r>
        <w:t>President or Co-Presidents or Board.</w:t>
      </w:r>
    </w:p>
    <w:p w14:paraId="116929BB" w14:textId="44FF5620" w:rsidR="006A0CFC" w:rsidRDefault="006A0CFC" w:rsidP="006A0CFC">
      <w:r>
        <w:t>Section 5</w:t>
      </w:r>
      <w:r w:rsidR="00484345">
        <w:t>:</w:t>
      </w:r>
      <w:r>
        <w:t xml:space="preserve"> The treasurer shall ensure all financial obligations of the Congregation are met and</w:t>
      </w:r>
      <w:r w:rsidR="00484345">
        <w:t xml:space="preserve"> </w:t>
      </w:r>
      <w:r>
        <w:t>will be one of the signatures on any bank accounts.</w:t>
      </w:r>
    </w:p>
    <w:p w14:paraId="2E5A4D2A" w14:textId="6247FBA6" w:rsidR="006A0CFC" w:rsidRDefault="006A0CFC" w:rsidP="006A0CFC">
      <w:r>
        <w:t>Section 6</w:t>
      </w:r>
      <w:r w:rsidR="00534706">
        <w:t>: O</w:t>
      </w:r>
      <w:r>
        <w:t xml:space="preserve">fficers shall be elected for terms of two years.  </w:t>
      </w:r>
      <w:r w:rsidR="00534706">
        <w:t>T</w:t>
      </w:r>
      <w:r>
        <w:t>he term of office shall be from November 1 to October 31.</w:t>
      </w:r>
    </w:p>
    <w:p w14:paraId="7D864958" w14:textId="1A950268" w:rsidR="006A0CFC" w:rsidRDefault="006A0CFC" w:rsidP="006A0CFC">
      <w:r>
        <w:t>Section 7 In the event of the resignation, incapacity or death of any officer, other than the</w:t>
      </w:r>
      <w:r w:rsidR="00534706">
        <w:t xml:space="preserve"> </w:t>
      </w:r>
      <w:r>
        <w:t>Presidency, a successor shall be appointed by the president and approved by a</w:t>
      </w:r>
      <w:r w:rsidR="00534706">
        <w:t xml:space="preserve"> </w:t>
      </w:r>
      <w:r>
        <w:t xml:space="preserve">majority vote of the Board of Directors, to fill the vacancy for the unexpired </w:t>
      </w:r>
      <w:r w:rsidR="007F704E">
        <w:t>time, unless</w:t>
      </w:r>
      <w:r>
        <w:t xml:space="preserve"> otherwise specified under this Article VIII.</w:t>
      </w:r>
    </w:p>
    <w:p w14:paraId="26BC2267" w14:textId="27C5ED74" w:rsidR="006A0CFC" w:rsidRDefault="006A0CFC" w:rsidP="006A0CFC">
      <w:r>
        <w:t>Section 8</w:t>
      </w:r>
      <w:r w:rsidR="00F51B6D">
        <w:t>:</w:t>
      </w:r>
      <w:r>
        <w:t xml:space="preserve"> In the event a nomination for an Officer of the Congregation is a co-chaired</w:t>
      </w:r>
      <w:r w:rsidR="00F51B6D">
        <w:t xml:space="preserve"> </w:t>
      </w:r>
      <w:r>
        <w:t>nomination to be filled by two regular members of the Congregation, the co-chaired</w:t>
      </w:r>
      <w:r w:rsidR="00F51B6D">
        <w:t xml:space="preserve"> </w:t>
      </w:r>
      <w:r>
        <w:t xml:space="preserve">nomination may proceed. In this case, the position shall have only one vote on </w:t>
      </w:r>
      <w:r w:rsidR="00F51B6D">
        <w:t>any Board</w:t>
      </w:r>
      <w:r>
        <w:t xml:space="preserve"> of Directors or Officer matter. In </w:t>
      </w:r>
      <w:proofErr w:type="gramStart"/>
      <w:r>
        <w:t>a case</w:t>
      </w:r>
      <w:proofErr w:type="gramEnd"/>
      <w:r>
        <w:t xml:space="preserve"> of </w:t>
      </w:r>
      <w:proofErr w:type="gramStart"/>
      <w:r>
        <w:t>a disagreement</w:t>
      </w:r>
      <w:proofErr w:type="gramEnd"/>
      <w:r>
        <w:t xml:space="preserve"> between </w:t>
      </w:r>
      <w:r w:rsidR="00F51B6D">
        <w:t>the parties</w:t>
      </w:r>
      <w:r>
        <w:t xml:space="preserve"> of a co-chaired position, they shall abstain from voting. Additionally, if </w:t>
      </w:r>
      <w:r w:rsidR="00F51B6D">
        <w:t>either party</w:t>
      </w:r>
      <w:r>
        <w:t xml:space="preserve"> of a co-chaired role is not present at any meeting or event, then the remaining</w:t>
      </w:r>
      <w:r w:rsidR="00F51B6D">
        <w:t xml:space="preserve"> </w:t>
      </w:r>
      <w:proofErr w:type="gramStart"/>
      <w:r>
        <w:t>member</w:t>
      </w:r>
      <w:proofErr w:type="gramEnd"/>
      <w:r>
        <w:t xml:space="preserve"> may only vote if they have a specific release from the other party on the</w:t>
      </w:r>
      <w:r w:rsidR="00F51B6D">
        <w:t xml:space="preserve"> </w:t>
      </w:r>
      <w:r>
        <w:t>agenda item in question.</w:t>
      </w:r>
    </w:p>
    <w:p w14:paraId="1A808B35" w14:textId="656E2051" w:rsidR="006A0CFC" w:rsidRPr="005655C4" w:rsidRDefault="006A0CFC" w:rsidP="006A0CFC">
      <w:pPr>
        <w:rPr>
          <w:b/>
          <w:bCs/>
        </w:rPr>
      </w:pPr>
      <w:r w:rsidRPr="005655C4">
        <w:rPr>
          <w:b/>
          <w:bCs/>
        </w:rPr>
        <w:t>Article IX Board of Directors</w:t>
      </w:r>
      <w:r w:rsidR="005655C4" w:rsidRPr="005655C4">
        <w:rPr>
          <w:b/>
          <w:bCs/>
        </w:rPr>
        <w:t>:</w:t>
      </w:r>
    </w:p>
    <w:p w14:paraId="6E9B1835" w14:textId="4CDAA821" w:rsidR="006A0CFC" w:rsidRDefault="006A0CFC" w:rsidP="006A0CFC">
      <w:r>
        <w:t>Section 1</w:t>
      </w:r>
      <w:r w:rsidR="005655C4">
        <w:t>:</w:t>
      </w:r>
      <w:r>
        <w:t xml:space="preserve"> The management and administration of the affairs and property of the Congregation</w:t>
      </w:r>
      <w:r w:rsidR="00F51B6D">
        <w:t xml:space="preserve"> </w:t>
      </w:r>
      <w:r>
        <w:t>shall be vested in a Board of Directors.</w:t>
      </w:r>
    </w:p>
    <w:p w14:paraId="4EFC8C02" w14:textId="50CCD0E2" w:rsidR="006A0CFC" w:rsidRDefault="006A0CFC" w:rsidP="006A0CFC">
      <w:r>
        <w:t>Section 2</w:t>
      </w:r>
      <w:r w:rsidR="005655C4">
        <w:t>:</w:t>
      </w:r>
      <w:r>
        <w:t xml:space="preserve"> The members of the Board of Directors </w:t>
      </w:r>
      <w:r w:rsidR="00CD4966">
        <w:t>consist</w:t>
      </w:r>
      <w:r>
        <w:t xml:space="preserve"> of</w:t>
      </w:r>
      <w:r w:rsidR="007B46E5">
        <w:t>:</w:t>
      </w:r>
    </w:p>
    <w:p w14:paraId="50892B72" w14:textId="44A1B2EF" w:rsidR="006A0CFC" w:rsidRDefault="006A0CFC" w:rsidP="006A0CFC">
      <w:r>
        <w:t>a. The Officers of the Congregation as described in Article VIII, Section 1 of the</w:t>
      </w:r>
      <w:r w:rsidR="00F51B6D">
        <w:t xml:space="preserve"> </w:t>
      </w:r>
      <w:proofErr w:type="gramStart"/>
      <w:r>
        <w:t>bylaws</w:t>
      </w:r>
      <w:proofErr w:type="gramEnd"/>
      <w:r w:rsidR="00F51B6D">
        <w:t>.</w:t>
      </w:r>
    </w:p>
    <w:p w14:paraId="3954A6FB" w14:textId="77777777" w:rsidR="006A0CFC" w:rsidRDefault="006A0CFC" w:rsidP="006A0CFC">
      <w:r>
        <w:t>b. The Rabbi of the Congregation (ex-officio and without voting rights)</w:t>
      </w:r>
    </w:p>
    <w:p w14:paraId="7C620C31" w14:textId="5685627D" w:rsidR="006A0CFC" w:rsidRDefault="006A0CFC" w:rsidP="006A0CFC">
      <w:r>
        <w:t>c. The Immediate Past Presidents(s)</w:t>
      </w:r>
    </w:p>
    <w:p w14:paraId="587ABFD7" w14:textId="49EAD57B" w:rsidR="006A0CFC" w:rsidRDefault="00B70F33" w:rsidP="006A0CFC">
      <w:r>
        <w:t>d</w:t>
      </w:r>
      <w:r w:rsidR="006A0CFC">
        <w:t>. Two (2) at large members</w:t>
      </w:r>
    </w:p>
    <w:p w14:paraId="781E87AC" w14:textId="77777777" w:rsidR="006A0CFC" w:rsidRDefault="006A0CFC" w:rsidP="006A0CFC">
      <w:r>
        <w:t>Members of the Board of Directors shall be elected for two-year terms.</w:t>
      </w:r>
    </w:p>
    <w:p w14:paraId="5277150A" w14:textId="33333569" w:rsidR="00F51B6D" w:rsidRDefault="006A0CFC" w:rsidP="006A0CFC">
      <w:r>
        <w:t>Section 3</w:t>
      </w:r>
      <w:r w:rsidR="005655C4">
        <w:t>:</w:t>
      </w:r>
      <w:r>
        <w:t xml:space="preserve"> The duties of the Board of Directors shall be</w:t>
      </w:r>
      <w:r w:rsidR="00F51B6D">
        <w:t xml:space="preserve"> to</w:t>
      </w:r>
      <w:r>
        <w:t>:</w:t>
      </w:r>
    </w:p>
    <w:p w14:paraId="4DDD1FD1" w14:textId="7DFA43E3" w:rsidR="00F51B6D" w:rsidRDefault="006A0CFC" w:rsidP="006A0CFC">
      <w:r>
        <w:lastRenderedPageBreak/>
        <w:t xml:space="preserve">a. </w:t>
      </w:r>
      <w:proofErr w:type="gramStart"/>
      <w:r>
        <w:t>conduct</w:t>
      </w:r>
      <w:proofErr w:type="gramEnd"/>
      <w:r>
        <w:t xml:space="preserve"> the general management of the affairs, funds, records and property</w:t>
      </w:r>
      <w:r w:rsidR="00F51B6D">
        <w:t xml:space="preserve"> </w:t>
      </w:r>
      <w:r>
        <w:t xml:space="preserve">of the </w:t>
      </w:r>
      <w:proofErr w:type="gramStart"/>
      <w:r>
        <w:t>Congregation;</w:t>
      </w:r>
      <w:proofErr w:type="gramEnd"/>
    </w:p>
    <w:p w14:paraId="71D19A5C" w14:textId="52170E68" w:rsidR="006A0CFC" w:rsidRDefault="006A0CFC" w:rsidP="006A0CFC">
      <w:r>
        <w:t xml:space="preserve">b. act on all matters of </w:t>
      </w:r>
      <w:proofErr w:type="gramStart"/>
      <w:r>
        <w:t>policy;</w:t>
      </w:r>
      <w:proofErr w:type="gramEnd"/>
    </w:p>
    <w:p w14:paraId="70053A5A" w14:textId="0A64519D" w:rsidR="006A0CFC" w:rsidRDefault="006A0CFC" w:rsidP="006A0CFC">
      <w:r>
        <w:t>c. fill vacancies on the Board of Directors until the next Congregational</w:t>
      </w:r>
      <w:r w:rsidR="00F51B6D">
        <w:t xml:space="preserve"> </w:t>
      </w:r>
      <w:r>
        <w:t>election;</w:t>
      </w:r>
    </w:p>
    <w:p w14:paraId="76A49093" w14:textId="52800A09" w:rsidR="006A0CFC" w:rsidRDefault="006A0CFC" w:rsidP="006A0CFC">
      <w:r>
        <w:t xml:space="preserve">d. </w:t>
      </w:r>
      <w:proofErr w:type="gramStart"/>
      <w:r>
        <w:t>terminate</w:t>
      </w:r>
      <w:proofErr w:type="gramEnd"/>
      <w:r>
        <w:t xml:space="preserve"> or suspend the membership of a member for cause, in accordance</w:t>
      </w:r>
      <w:r w:rsidR="00F51B6D">
        <w:t xml:space="preserve"> </w:t>
      </w:r>
      <w:r>
        <w:t xml:space="preserve">with the procedures set forth in Article </w:t>
      </w:r>
      <w:proofErr w:type="gramStart"/>
      <w:r>
        <w:t>VI;</w:t>
      </w:r>
      <w:proofErr w:type="gramEnd"/>
    </w:p>
    <w:p w14:paraId="224B49BF" w14:textId="3B83ED9C" w:rsidR="006A0CFC" w:rsidRDefault="006A0CFC" w:rsidP="006A0CFC">
      <w:r>
        <w:t xml:space="preserve">e. </w:t>
      </w:r>
      <w:proofErr w:type="gramStart"/>
      <w:r>
        <w:t>recommend</w:t>
      </w:r>
      <w:proofErr w:type="gramEnd"/>
      <w:r>
        <w:t xml:space="preserve"> the dues, fees and assessments to the </w:t>
      </w:r>
      <w:proofErr w:type="gramStart"/>
      <w:r>
        <w:t>Congregation;</w:t>
      </w:r>
      <w:proofErr w:type="gramEnd"/>
    </w:p>
    <w:p w14:paraId="513EE7E5" w14:textId="724EA16C" w:rsidR="006A0CFC" w:rsidRDefault="006A0CFC" w:rsidP="006A0CFC">
      <w:r>
        <w:t xml:space="preserve">f. </w:t>
      </w:r>
      <w:proofErr w:type="gramStart"/>
      <w:r>
        <w:t>have</w:t>
      </w:r>
      <w:proofErr w:type="gramEnd"/>
      <w:r>
        <w:t xml:space="preserve"> the power and the authority to borrow money and to pledge or</w:t>
      </w:r>
      <w:r w:rsidR="00F51B6D">
        <w:t xml:space="preserve"> </w:t>
      </w:r>
      <w:r>
        <w:t xml:space="preserve">mortgage personal or real property of the Congregation for the </w:t>
      </w:r>
      <w:r w:rsidR="00F51B6D">
        <w:t xml:space="preserve">repayment </w:t>
      </w:r>
      <w:proofErr w:type="gramStart"/>
      <w:r w:rsidR="00F51B6D">
        <w:t>thereof</w:t>
      </w:r>
      <w:r>
        <w:t>;</w:t>
      </w:r>
      <w:proofErr w:type="gramEnd"/>
    </w:p>
    <w:p w14:paraId="1327388D" w14:textId="4C7DEE23" w:rsidR="006A0CFC" w:rsidRDefault="00F51B6D" w:rsidP="006A0CFC">
      <w:r>
        <w:t xml:space="preserve"> </w:t>
      </w:r>
      <w:r w:rsidR="006A0CFC">
        <w:t xml:space="preserve">g. </w:t>
      </w:r>
      <w:proofErr w:type="gramStart"/>
      <w:r w:rsidR="006A0CFC">
        <w:t>have</w:t>
      </w:r>
      <w:proofErr w:type="gramEnd"/>
      <w:r w:rsidR="006A0CFC">
        <w:t xml:space="preserve"> the power and authority to engage and discharge professional staff and</w:t>
      </w:r>
      <w:r>
        <w:t xml:space="preserve"> </w:t>
      </w:r>
      <w:r w:rsidR="006A0CFC">
        <w:t xml:space="preserve">other employees and to fix their duties and </w:t>
      </w:r>
      <w:proofErr w:type="gramStart"/>
      <w:r w:rsidR="006A0CFC">
        <w:t>compensation;</w:t>
      </w:r>
      <w:proofErr w:type="gramEnd"/>
    </w:p>
    <w:p w14:paraId="6E047B34" w14:textId="1D13C3D9" w:rsidR="006A0CFC" w:rsidRDefault="006A0CFC" w:rsidP="006A0CFC">
      <w:r>
        <w:t xml:space="preserve">h. </w:t>
      </w:r>
      <w:proofErr w:type="gramStart"/>
      <w:r>
        <w:t>have</w:t>
      </w:r>
      <w:proofErr w:type="gramEnd"/>
      <w:r>
        <w:t xml:space="preserve"> the power and authority as may be necessary or incidental to the proper</w:t>
      </w:r>
      <w:r w:rsidR="00F51B6D">
        <w:t xml:space="preserve"> </w:t>
      </w:r>
      <w:r>
        <w:t>management of its affairs, provided that such powers are not expressly</w:t>
      </w:r>
      <w:r w:rsidR="00F51B6D">
        <w:t xml:space="preserve"> </w:t>
      </w:r>
      <w:r>
        <w:t>forbidden under the applicable provisions of the Annotated Code of Maryland or</w:t>
      </w:r>
      <w:r w:rsidR="00F51B6D">
        <w:t xml:space="preserve"> </w:t>
      </w:r>
      <w:r>
        <w:t>these By-Laws; and</w:t>
      </w:r>
    </w:p>
    <w:p w14:paraId="480785CE" w14:textId="5D158D33" w:rsidR="006A0CFC" w:rsidRDefault="006A0CFC" w:rsidP="006A0CFC">
      <w:proofErr w:type="spellStart"/>
      <w:r>
        <w:t>i</w:t>
      </w:r>
      <w:proofErr w:type="spellEnd"/>
      <w:r>
        <w:t xml:space="preserve">. </w:t>
      </w:r>
      <w:proofErr w:type="gramStart"/>
      <w:r>
        <w:t>perform</w:t>
      </w:r>
      <w:proofErr w:type="gramEnd"/>
      <w:r>
        <w:t xml:space="preserve"> other duties as the members of the Congregation, in regular or</w:t>
      </w:r>
      <w:r w:rsidR="00F51B6D">
        <w:t xml:space="preserve"> </w:t>
      </w:r>
      <w:r>
        <w:t>special meeting, may prescribe.</w:t>
      </w:r>
    </w:p>
    <w:p w14:paraId="4447DB47" w14:textId="3FB4CB76" w:rsidR="006A0CFC" w:rsidRDefault="006A0CFC" w:rsidP="006A0CFC">
      <w:r>
        <w:t xml:space="preserve">Section </w:t>
      </w:r>
      <w:r w:rsidR="005655C4">
        <w:t>4</w:t>
      </w:r>
      <w:r w:rsidR="00F51B6D">
        <w:t>:</w:t>
      </w:r>
      <w:r>
        <w:t xml:space="preserve"> To be eligible for election to the Board of Directors, a candidate must be a member</w:t>
      </w:r>
      <w:r w:rsidR="00F51B6D">
        <w:t xml:space="preserve"> </w:t>
      </w:r>
      <w:proofErr w:type="gramStart"/>
      <w:r>
        <w:t>in</w:t>
      </w:r>
      <w:proofErr w:type="gramEnd"/>
      <w:r>
        <w:t xml:space="preserve"> good standing of the Congregation.</w:t>
      </w:r>
    </w:p>
    <w:p w14:paraId="0E2AACE8" w14:textId="3589B093" w:rsidR="006A0CFC" w:rsidRDefault="006A0CFC" w:rsidP="006A0CFC">
      <w:r>
        <w:t xml:space="preserve">Section </w:t>
      </w:r>
      <w:r w:rsidR="005655C4">
        <w:t>5:</w:t>
      </w:r>
      <w:r>
        <w:t xml:space="preserve"> Any paid staff of the Congregation may attend Board of Directors meetings but</w:t>
      </w:r>
      <w:r w:rsidR="00F51B6D">
        <w:t xml:space="preserve"> </w:t>
      </w:r>
      <w:r>
        <w:t>without voting rights.</w:t>
      </w:r>
    </w:p>
    <w:p w14:paraId="2ADE7395" w14:textId="4CF68566" w:rsidR="006A0CFC" w:rsidRDefault="006A0CFC" w:rsidP="006A0CFC">
      <w:r>
        <w:t xml:space="preserve">Section </w:t>
      </w:r>
      <w:r w:rsidR="005655C4">
        <w:t xml:space="preserve">6: </w:t>
      </w:r>
      <w:r>
        <w:t>The Board of Directors shall meet on at least a bi-monthly basis and, in addition, may</w:t>
      </w:r>
      <w:r w:rsidR="00F51B6D">
        <w:t xml:space="preserve"> </w:t>
      </w:r>
      <w:r>
        <w:t>meet as required by the president or by a petition of four members of the Board of</w:t>
      </w:r>
      <w:r w:rsidR="00F51B6D">
        <w:t xml:space="preserve"> </w:t>
      </w:r>
      <w:r>
        <w:t>Directors. All meetings of the Board of Directors shall be open to any member of the</w:t>
      </w:r>
      <w:r w:rsidR="00F51B6D">
        <w:t xml:space="preserve"> </w:t>
      </w:r>
      <w:r>
        <w:t>Congregation. The Board of Directors may have an Executive Session, which is closed,</w:t>
      </w:r>
      <w:r w:rsidR="005655C4">
        <w:t xml:space="preserve"> </w:t>
      </w:r>
      <w:r>
        <w:t>to discuss only personnel, real property, personal membership matters and other</w:t>
      </w:r>
      <w:r w:rsidR="005655C4">
        <w:t xml:space="preserve"> </w:t>
      </w:r>
      <w:r>
        <w:t>matters of a confidential nature.</w:t>
      </w:r>
    </w:p>
    <w:p w14:paraId="3C7D1915" w14:textId="7F2405CC" w:rsidR="005655C4" w:rsidRDefault="006A0CFC" w:rsidP="006A0CFC">
      <w:r>
        <w:t xml:space="preserve">Section </w:t>
      </w:r>
      <w:r w:rsidR="005655C4">
        <w:t>7:</w:t>
      </w:r>
      <w:r>
        <w:t xml:space="preserve"> Any member of the Board of Directors who misses more than three </w:t>
      </w:r>
      <w:r w:rsidR="005655C4">
        <w:t>consecutive meetings</w:t>
      </w:r>
      <w:r>
        <w:t xml:space="preserve"> without excuse shall be removed from the Board of Directors.</w:t>
      </w:r>
    </w:p>
    <w:p w14:paraId="5ABE9644" w14:textId="54A76C9F" w:rsidR="006A0CFC" w:rsidRDefault="006A0CFC" w:rsidP="006A0CFC">
      <w:r>
        <w:t xml:space="preserve">Section </w:t>
      </w:r>
      <w:r w:rsidR="005655C4">
        <w:t>8:</w:t>
      </w:r>
      <w:r>
        <w:t xml:space="preserve"> Two-thirds of the members of the Board of Directors shall constitute a quorum.</w:t>
      </w:r>
    </w:p>
    <w:p w14:paraId="40562893" w14:textId="15B0DA21" w:rsidR="006A0CFC" w:rsidRDefault="006A0CFC" w:rsidP="006A0CFC">
      <w:r>
        <w:t xml:space="preserve">Section </w:t>
      </w:r>
      <w:r w:rsidR="005655C4">
        <w:t>9:</w:t>
      </w:r>
      <w:r>
        <w:t xml:space="preserve"> In the case of the resignation, incapacity or death of a</w:t>
      </w:r>
      <w:r w:rsidR="003B11D5">
        <w:t>n at-large Board Member</w:t>
      </w:r>
      <w:r>
        <w:t>, the President(s) with the approval of the Board of</w:t>
      </w:r>
      <w:r w:rsidR="005655C4">
        <w:t xml:space="preserve"> </w:t>
      </w:r>
      <w:r>
        <w:t xml:space="preserve">Directors, shall fill the vacancy until the </w:t>
      </w:r>
      <w:r>
        <w:lastRenderedPageBreak/>
        <w:t>next annual meeting. The congregation shall</w:t>
      </w:r>
      <w:r w:rsidR="005655C4">
        <w:t xml:space="preserve"> </w:t>
      </w:r>
      <w:r>
        <w:t>then elect a successor for the remainder of the term.</w:t>
      </w:r>
    </w:p>
    <w:p w14:paraId="7A0498BB" w14:textId="67C5A373" w:rsidR="006A0CFC" w:rsidRDefault="006A0CFC" w:rsidP="006A0CFC">
      <w:r w:rsidRPr="006A0CFC">
        <w:rPr>
          <w:b/>
          <w:bCs/>
        </w:rPr>
        <w:t>Article X Committees:</w:t>
      </w:r>
      <w:r>
        <w:t xml:space="preserve">  The Board of Directors may create and empower Standing and Ad-Hoc committees.</w:t>
      </w:r>
    </w:p>
    <w:p w14:paraId="2E4D7EB8" w14:textId="53001872" w:rsidR="006A0CFC" w:rsidRPr="006A0CFC" w:rsidRDefault="006A0CFC" w:rsidP="006A0CFC">
      <w:pPr>
        <w:rPr>
          <w:b/>
          <w:bCs/>
        </w:rPr>
      </w:pPr>
      <w:r w:rsidRPr="006A0CFC">
        <w:rPr>
          <w:b/>
          <w:bCs/>
        </w:rPr>
        <w:t>Article XI Fiscal Year</w:t>
      </w:r>
      <w:proofErr w:type="gramStart"/>
      <w:r w:rsidRPr="006A0CFC">
        <w:rPr>
          <w:b/>
          <w:bCs/>
        </w:rPr>
        <w:t>:</w:t>
      </w:r>
      <w:r>
        <w:rPr>
          <w:b/>
          <w:bCs/>
        </w:rPr>
        <w:t xml:space="preserve">  </w:t>
      </w:r>
      <w:r>
        <w:t>The</w:t>
      </w:r>
      <w:proofErr w:type="gramEnd"/>
      <w:r>
        <w:t xml:space="preserve"> fiscal year for the Congregation shall be from July 1 to June 30. This </w:t>
      </w:r>
      <w:proofErr w:type="gramStart"/>
      <w:r>
        <w:t>shall</w:t>
      </w:r>
      <w:proofErr w:type="gramEnd"/>
      <w:r>
        <w:t xml:space="preserve"> also</w:t>
      </w:r>
      <w:r>
        <w:rPr>
          <w:b/>
          <w:bCs/>
        </w:rPr>
        <w:t xml:space="preserve"> </w:t>
      </w:r>
      <w:r>
        <w:t>serve as the membership year.</w:t>
      </w:r>
    </w:p>
    <w:p w14:paraId="71E8C974" w14:textId="5FA6344F" w:rsidR="007B46E5" w:rsidRPr="007B46E5" w:rsidRDefault="006A0CFC" w:rsidP="006A0CFC">
      <w:r w:rsidRPr="006A0CFC">
        <w:rPr>
          <w:b/>
          <w:bCs/>
        </w:rPr>
        <w:t>Article XII Parliamentary Authority</w:t>
      </w:r>
      <w:proofErr w:type="gramStart"/>
      <w:r w:rsidRPr="006A0CFC">
        <w:rPr>
          <w:b/>
          <w:bCs/>
        </w:rPr>
        <w:t>:</w:t>
      </w:r>
      <w:r>
        <w:rPr>
          <w:b/>
          <w:bCs/>
        </w:rPr>
        <w:t xml:space="preserve">  </w:t>
      </w:r>
      <w:r>
        <w:t>The</w:t>
      </w:r>
      <w:proofErr w:type="gramEnd"/>
      <w:r>
        <w:t xml:space="preserve"> parliamentary authority for the Congregation shall be the most current</w:t>
      </w:r>
      <w:r>
        <w:rPr>
          <w:b/>
          <w:bCs/>
        </w:rPr>
        <w:t xml:space="preserve"> </w:t>
      </w:r>
      <w:r>
        <w:t xml:space="preserve">edition of </w:t>
      </w:r>
      <w:r w:rsidR="007B46E5">
        <w:t>The Standard Code of Parliamentary Procedure.</w:t>
      </w:r>
    </w:p>
    <w:p w14:paraId="020AF23C" w14:textId="09B351BB" w:rsidR="006A0CFC" w:rsidRPr="006A0CFC" w:rsidRDefault="006A0CFC" w:rsidP="006A0CFC">
      <w:pPr>
        <w:rPr>
          <w:b/>
          <w:bCs/>
        </w:rPr>
      </w:pPr>
      <w:r w:rsidRPr="006A0CFC">
        <w:rPr>
          <w:b/>
          <w:bCs/>
        </w:rPr>
        <w:t>Article XIII Amendments:</w:t>
      </w:r>
    </w:p>
    <w:p w14:paraId="78FB8C23" w14:textId="77777777" w:rsidR="006A0CFC" w:rsidRDefault="006A0CFC" w:rsidP="006A0CFC">
      <w:r>
        <w:t>Section 1 Revisions to these By-Laws may be initiated by the Board of Directors</w:t>
      </w:r>
    </w:p>
    <w:p w14:paraId="605B8BB1" w14:textId="7179AAA9" w:rsidR="006A0CFC" w:rsidRDefault="006A0CFC" w:rsidP="006A0CFC">
      <w:r>
        <w:t>Section 2 These By-Laws shall not be altered or amended except by a two-</w:t>
      </w:r>
      <w:proofErr w:type="gramStart"/>
      <w:r>
        <w:t>thirds</w:t>
      </w:r>
      <w:proofErr w:type="gramEnd"/>
      <w:r>
        <w:t xml:space="preserve"> vote of the</w:t>
      </w:r>
      <w:r w:rsidR="005655C4">
        <w:t xml:space="preserve"> </w:t>
      </w:r>
      <w:r>
        <w:t>members present at a regular or special meeting of the Congregation. Proposed changes</w:t>
      </w:r>
      <w:r w:rsidR="005655C4">
        <w:t xml:space="preserve"> </w:t>
      </w:r>
      <w:r>
        <w:t xml:space="preserve">shall be submitted in writing </w:t>
      </w:r>
      <w:r w:rsidR="003B11D5">
        <w:t xml:space="preserve">by USPS mail or email </w:t>
      </w:r>
      <w:r>
        <w:t>to the membership at least thirty days prior to the meeting</w:t>
      </w:r>
      <w:r w:rsidR="005655C4">
        <w:t xml:space="preserve"> </w:t>
      </w:r>
      <w:r>
        <w:t>when action will be taken.</w:t>
      </w:r>
    </w:p>
    <w:p w14:paraId="6F4D2592" w14:textId="5E00B74C" w:rsidR="006A0CFC" w:rsidRPr="006A0CFC" w:rsidRDefault="006A0CFC" w:rsidP="006A0CFC">
      <w:pPr>
        <w:rPr>
          <w:b/>
          <w:bCs/>
        </w:rPr>
      </w:pPr>
      <w:r w:rsidRPr="006A0CFC">
        <w:rPr>
          <w:b/>
          <w:bCs/>
        </w:rPr>
        <w:t xml:space="preserve">Article XIV Non-Profit Dissolution: </w:t>
      </w:r>
      <w:r>
        <w:rPr>
          <w:b/>
          <w:bCs/>
        </w:rPr>
        <w:t xml:space="preserve">  </w:t>
      </w:r>
      <w:r>
        <w:t xml:space="preserve">Upon dissolution of this corporation, assets available after payment of all debts and liabilities shall be distributed for one or more </w:t>
      </w:r>
      <w:proofErr w:type="gramStart"/>
      <w:r>
        <w:t>exempt  purposes</w:t>
      </w:r>
      <w:proofErr w:type="gramEnd"/>
      <w:r>
        <w:t xml:space="preserve"> within the meaning of</w:t>
      </w:r>
      <w:r>
        <w:rPr>
          <w:b/>
          <w:bCs/>
        </w:rPr>
        <w:t xml:space="preserve"> </w:t>
      </w:r>
      <w:r>
        <w:t>Section 501(c)(3)</w:t>
      </w:r>
      <w:r w:rsidR="007A5A03">
        <w:t xml:space="preserve"> to</w:t>
      </w:r>
      <w:r>
        <w:t xml:space="preserve"> entit</w:t>
      </w:r>
      <w:r w:rsidR="007A5A03">
        <w:t xml:space="preserve">ies </w:t>
      </w:r>
      <w:r>
        <w:t>operating under Section 501(c)(3).</w:t>
      </w:r>
      <w:r w:rsidR="007A5A03">
        <w:t xml:space="preserve">  The entities shall primarily, but not necessarily exclusively, be Jewish.</w:t>
      </w:r>
    </w:p>
    <w:sectPr w:rsidR="006A0CFC" w:rsidRPr="006A0C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FC"/>
    <w:rsid w:val="000C1A7C"/>
    <w:rsid w:val="001468BA"/>
    <w:rsid w:val="003B11D5"/>
    <w:rsid w:val="00484345"/>
    <w:rsid w:val="00534706"/>
    <w:rsid w:val="005655C4"/>
    <w:rsid w:val="0057763D"/>
    <w:rsid w:val="006A0CFC"/>
    <w:rsid w:val="006E48CD"/>
    <w:rsid w:val="00725F8E"/>
    <w:rsid w:val="007A5A03"/>
    <w:rsid w:val="007B46E5"/>
    <w:rsid w:val="007F704E"/>
    <w:rsid w:val="00812B5D"/>
    <w:rsid w:val="008E4719"/>
    <w:rsid w:val="009868C7"/>
    <w:rsid w:val="00B70F33"/>
    <w:rsid w:val="00CD4966"/>
    <w:rsid w:val="00E66328"/>
    <w:rsid w:val="00EA2F10"/>
    <w:rsid w:val="00F51B6D"/>
    <w:rsid w:val="00FE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5BA69"/>
  <w15:chartTrackingRefBased/>
  <w15:docId w15:val="{D6E15681-AA6F-4533-B5A0-20971F7C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C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C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C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C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C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C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C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C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C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1784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Marker</dc:creator>
  <cp:keywords/>
  <dc:description/>
  <cp:lastModifiedBy>Bill Marker</cp:lastModifiedBy>
  <cp:revision>2</cp:revision>
  <cp:lastPrinted>2025-09-29T16:43:00Z</cp:lastPrinted>
  <dcterms:created xsi:type="dcterms:W3CDTF">2025-10-06T21:47:00Z</dcterms:created>
  <dcterms:modified xsi:type="dcterms:W3CDTF">2025-10-06T21:47:00Z</dcterms:modified>
</cp:coreProperties>
</file>